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5F31A245" w:rsidR="00F65DED" w:rsidRDefault="00F079C8" w:rsidP="00397F6D">
      <w:pPr>
        <w:ind w:left="142" w:right="260"/>
        <w:jc w:val="center"/>
        <w:rPr>
          <w:rFonts w:ascii="Calibri" w:hAnsi="Calibri" w:cs="Arial"/>
          <w:b/>
          <w:sz w:val="36"/>
          <w:szCs w:val="36"/>
        </w:rPr>
      </w:pPr>
      <w:r>
        <w:rPr>
          <w:rFonts w:ascii="Calibri" w:hAnsi="Calibri" w:cs="Arial"/>
          <w:b/>
          <w:sz w:val="36"/>
          <w:szCs w:val="36"/>
        </w:rPr>
        <w:t>Assistant Head of Maths</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0A78036D" w:rsidR="00397F6D" w:rsidRPr="00081410" w:rsidRDefault="009B0C44" w:rsidP="00397F6D">
      <w:pPr>
        <w:numPr>
          <w:ilvl w:val="0"/>
          <w:numId w:val="3"/>
        </w:numPr>
        <w:ind w:left="142" w:right="260" w:firstLine="0"/>
        <w:rPr>
          <w:rFonts w:ascii="Calibri" w:hAnsi="Calibri" w:cs="Arial"/>
          <w:sz w:val="22"/>
        </w:rPr>
      </w:pPr>
      <w:r>
        <w:rPr>
          <w:rFonts w:ascii="Calibri" w:hAnsi="Calibri" w:cs="Arial"/>
          <w:sz w:val="22"/>
        </w:rPr>
        <w:t>Maths</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A80FFC"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are encouraged to demonstrate their commitment to equality by taking active steps to: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31279F4C" w:rsidR="00927C69" w:rsidRPr="00864557" w:rsidRDefault="009B0C44"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Maths</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669F1001"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Maths 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Maths. We strive to develop our pupils’ mathematical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2145B10B" w14:textId="733B5D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seven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team of staff.  The departmental leadership structure consists of a Head of Department and </w:t>
      </w:r>
      <w:r w:rsidR="00FB77B3">
        <w:rPr>
          <w:rFonts w:ascii="Calibri" w:hAnsi="Calibri" w:cs="Arial"/>
          <w:sz w:val="22"/>
          <w:szCs w:val="22"/>
        </w:rPr>
        <w:t>two Assistant Heads of Department.</w:t>
      </w:r>
    </w:p>
    <w:p w14:paraId="43ADC9EC" w14:textId="77777777" w:rsidR="000B2887" w:rsidRPr="000B2887" w:rsidRDefault="000B2887" w:rsidP="000B2887">
      <w:pPr>
        <w:rPr>
          <w:rFonts w:ascii="Calibri" w:hAnsi="Calibri" w:cs="Arial"/>
          <w:sz w:val="22"/>
          <w:szCs w:val="22"/>
        </w:rPr>
      </w:pPr>
    </w:p>
    <w:p w14:paraId="0AA1CBEC" w14:textId="11956D36"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Maths classrooms and a departmental office.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27EACF0F"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8 and 9 (From September 2023)</w:t>
      </w:r>
    </w:p>
    <w:p w14:paraId="49AEAFB0" w14:textId="70993865"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9B0C44">
        <w:rPr>
          <w:rFonts w:ascii="Calibri" w:hAnsi="Calibri" w:cs="Arial"/>
          <w:sz w:val="22"/>
          <w:szCs w:val="22"/>
        </w:rPr>
        <w:t>set ability groups</w:t>
      </w:r>
      <w:r w:rsidR="00516580">
        <w:rPr>
          <w:rFonts w:ascii="Calibri" w:hAnsi="Calibri" w:cs="Arial"/>
          <w:sz w:val="22"/>
          <w:szCs w:val="22"/>
        </w:rPr>
        <w:t xml:space="preserve"> comprising approximately 25-</w:t>
      </w:r>
      <w:r w:rsidR="00D67D4A">
        <w:rPr>
          <w:rFonts w:ascii="Calibri" w:hAnsi="Calibri" w:cs="Arial"/>
          <w:sz w:val="22"/>
          <w:szCs w:val="22"/>
        </w:rPr>
        <w:t>30</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5FA8E9A2"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10 and 11 (From September 2023)</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07C820AF"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9B0C44">
        <w:rPr>
          <w:rFonts w:ascii="Calibri" w:hAnsi="Calibri" w:cs="Arial"/>
          <w:sz w:val="22"/>
          <w:szCs w:val="22"/>
        </w:rPr>
        <w:t>set</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6996F649" w14:textId="4A681D5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9B0C44">
        <w:rPr>
          <w:rFonts w:ascii="Calibri" w:hAnsi="Calibri" w:cs="Arial"/>
          <w:sz w:val="22"/>
          <w:szCs w:val="22"/>
        </w:rPr>
        <w:t>Maths</w:t>
      </w:r>
      <w:r w:rsidR="005F450C">
        <w:rPr>
          <w:rFonts w:ascii="Calibri" w:hAnsi="Calibri" w:cs="Arial"/>
          <w:sz w:val="22"/>
          <w:szCs w:val="22"/>
        </w:rPr>
        <w:t xml:space="preserve"> (</w:t>
      </w:r>
      <w:r w:rsidR="009B0C44">
        <w:rPr>
          <w:rFonts w:ascii="Calibri" w:hAnsi="Calibri" w:cs="Arial"/>
          <w:sz w:val="22"/>
          <w:szCs w:val="22"/>
        </w:rPr>
        <w:t>AQA</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7B9D481C"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Assistant Head of Maths</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5749AF5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TLR 2a</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740E89C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9B0C44">
        <w:rPr>
          <w:rFonts w:ascii="Calibri" w:hAnsi="Calibri" w:cs="Arial"/>
          <w:szCs w:val="20"/>
        </w:rPr>
        <w:t>Maths</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62279E7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887D39" w:rsidRPr="00887D39">
        <w:rPr>
          <w:rFonts w:ascii="Calibri" w:hAnsi="Calibri" w:cs="Arial"/>
          <w:szCs w:val="20"/>
        </w:rPr>
        <w:t xml:space="preserve">To be responsible for supporting the Head of Department with raising standards across teaching, learning, </w:t>
      </w:r>
      <w:proofErr w:type="gramStart"/>
      <w:r w:rsidR="00887D39" w:rsidRPr="00887D39">
        <w:rPr>
          <w:rFonts w:ascii="Calibri" w:hAnsi="Calibri" w:cs="Arial"/>
          <w:szCs w:val="20"/>
        </w:rPr>
        <w:t>progress</w:t>
      </w:r>
      <w:proofErr w:type="gramEnd"/>
      <w:r w:rsidR="00887D39" w:rsidRPr="00887D39">
        <w:rPr>
          <w:rFonts w:ascii="Calibri" w:hAnsi="Calibri" w:cs="Arial"/>
          <w:szCs w:val="20"/>
        </w:rPr>
        <w:t xml:space="preserve"> and curriculum development within a subject area</w:t>
      </w:r>
      <w:r w:rsidRPr="00432770">
        <w:rPr>
          <w:rFonts w:ascii="Calibri" w:hAnsi="Calibri" w:cs="Arial"/>
          <w:szCs w:val="20"/>
        </w:rPr>
        <w:t>.</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34869576"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support the Head of Department with the organisation of the department and the development of the curriculum and schemes of work.</w:t>
      </w:r>
    </w:p>
    <w:p w14:paraId="2A20AF54"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2ECB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To co-ordinate work </w:t>
      </w:r>
      <w:proofErr w:type="spellStart"/>
      <w:r w:rsidRPr="00887D39">
        <w:rPr>
          <w:rFonts w:ascii="Calibri" w:hAnsi="Calibri" w:cs="Arial"/>
          <w:szCs w:val="20"/>
        </w:rPr>
        <w:t>scrutinies</w:t>
      </w:r>
      <w:proofErr w:type="spellEnd"/>
      <w:r w:rsidRPr="00887D39">
        <w:rPr>
          <w:rFonts w:ascii="Calibri" w:hAnsi="Calibri" w:cs="Arial"/>
          <w:szCs w:val="20"/>
        </w:rPr>
        <w:t xml:space="preserve"> and collate standardisation materials as required.</w:t>
      </w:r>
    </w:p>
    <w:p w14:paraId="7C7072C9"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0F07359"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To take responsibility for the leadership of a curriculum area within Maths, its </w:t>
      </w:r>
      <w:proofErr w:type="gramStart"/>
      <w:r w:rsidRPr="00887D39">
        <w:rPr>
          <w:rFonts w:ascii="Calibri" w:hAnsi="Calibri" w:cs="Arial"/>
          <w:szCs w:val="20"/>
        </w:rPr>
        <w:t>development</w:t>
      </w:r>
      <w:proofErr w:type="gramEnd"/>
      <w:r w:rsidRPr="00887D39">
        <w:rPr>
          <w:rFonts w:ascii="Calibri" w:hAnsi="Calibri" w:cs="Arial"/>
          <w:szCs w:val="20"/>
        </w:rPr>
        <w:t xml:space="preserve"> and the organisation of its teaching materials under the direction of the Head of Department.</w:t>
      </w:r>
    </w:p>
    <w:p w14:paraId="2385C738"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E38776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As directed by the Head of Department be responsible for exam administration.</w:t>
      </w:r>
    </w:p>
    <w:p w14:paraId="374A6BE6"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1A29E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coordinate the raising of standards in Maths, and carry out observations, mentoring and support.</w:t>
      </w:r>
    </w:p>
    <w:p w14:paraId="2FC54F9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F8C20B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Under the direction of the Head of Department, maintain, </w:t>
      </w:r>
      <w:proofErr w:type="gramStart"/>
      <w:r w:rsidRPr="00887D39">
        <w:rPr>
          <w:rFonts w:ascii="Calibri" w:hAnsi="Calibri" w:cs="Arial"/>
          <w:szCs w:val="20"/>
        </w:rPr>
        <w:t>develop</w:t>
      </w:r>
      <w:proofErr w:type="gramEnd"/>
      <w:r w:rsidRPr="00887D39">
        <w:rPr>
          <w:rFonts w:ascii="Calibri" w:hAnsi="Calibri" w:cs="Arial"/>
          <w:szCs w:val="20"/>
        </w:rPr>
        <w:t xml:space="preserve"> and administer the departments policy on assessment and recording, liaising with others in the school on the departments behalf.</w:t>
      </w:r>
    </w:p>
    <w:p w14:paraId="7DCED3E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2A5430E"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Under the direction of the Head of Department, maintain the department’s data tracking system and implement interventions to improve pupil outcomes.</w:t>
      </w:r>
    </w:p>
    <w:p w14:paraId="190A31A7"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71F84A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disseminate Toynbee teaching improvement and CPD strategies to the department under the direction of the Senior Leadership Team and Head of Department.</w:t>
      </w:r>
    </w:p>
    <w:p w14:paraId="4F31A362"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E55CBD5"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Act as a Staff, RQT, NQT or PGCE mentor as required by the Head of the Department.</w:t>
      </w:r>
    </w:p>
    <w:p w14:paraId="7C796D10"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959F1F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Support the Head of Department in all reasonable ways with the leadership and running of the curriculum area.</w:t>
      </w:r>
    </w:p>
    <w:p w14:paraId="6AA4E4B3"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D9DC54" w14:textId="52359768" w:rsidR="00994703"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szCs w:val="20"/>
        </w:rPr>
      </w:pPr>
      <w:r w:rsidRPr="00887D39">
        <w:rPr>
          <w:rFonts w:ascii="Calibri" w:hAnsi="Calibri" w:cs="Arial"/>
          <w:szCs w:val="20"/>
        </w:rPr>
        <w:t>Other duties deemed suitable by the Headteacher that are commensurate to the TLR.</w:t>
      </w: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279CA483"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887D39">
        <w:rPr>
          <w:rFonts w:ascii="Calibri" w:hAnsi="Calibri" w:cs="Calibri"/>
          <w:b/>
          <w:bCs/>
          <w:iCs/>
          <w:sz w:val="36"/>
          <w:szCs w:val="20"/>
        </w:rPr>
        <w:t>Assistant Head of Maths</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numeracy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65BBA36"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Maths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42F0" w14:textId="77777777" w:rsidR="009410AB" w:rsidRDefault="009410AB">
      <w:r>
        <w:separator/>
      </w:r>
    </w:p>
  </w:endnote>
  <w:endnote w:type="continuationSeparator" w:id="0">
    <w:p w14:paraId="270074DE" w14:textId="77777777" w:rsidR="009410AB" w:rsidRDefault="0094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0190" w14:textId="77777777" w:rsidR="009410AB" w:rsidRDefault="009410AB">
      <w:r>
        <w:separator/>
      </w:r>
    </w:p>
  </w:footnote>
  <w:footnote w:type="continuationSeparator" w:id="0">
    <w:p w14:paraId="77256CEB" w14:textId="77777777" w:rsidR="009410AB" w:rsidRDefault="00941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2"/>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1"/>
  </w:num>
  <w:num w:numId="8" w16cid:durableId="848301527">
    <w:abstractNumId w:val="1"/>
  </w:num>
  <w:num w:numId="9" w16cid:durableId="604462928">
    <w:abstractNumId w:val="17"/>
  </w:num>
  <w:num w:numId="10" w16cid:durableId="137723685">
    <w:abstractNumId w:val="13"/>
  </w:num>
  <w:num w:numId="11" w16cid:durableId="1544562850">
    <w:abstractNumId w:val="18"/>
  </w:num>
  <w:num w:numId="12" w16cid:durableId="816730668">
    <w:abstractNumId w:val="27"/>
  </w:num>
  <w:num w:numId="13" w16cid:durableId="329136176">
    <w:abstractNumId w:val="19"/>
  </w:num>
  <w:num w:numId="14" w16cid:durableId="1176533293">
    <w:abstractNumId w:val="4"/>
  </w:num>
  <w:num w:numId="15" w16cid:durableId="54816189">
    <w:abstractNumId w:val="24"/>
  </w:num>
  <w:num w:numId="16" w16cid:durableId="947928415">
    <w:abstractNumId w:val="16"/>
  </w:num>
  <w:num w:numId="17" w16cid:durableId="257062361">
    <w:abstractNumId w:val="31"/>
  </w:num>
  <w:num w:numId="18" w16cid:durableId="1847820183">
    <w:abstractNumId w:val="15"/>
  </w:num>
  <w:num w:numId="19" w16cid:durableId="303850734">
    <w:abstractNumId w:val="6"/>
  </w:num>
  <w:num w:numId="20" w16cid:durableId="1899587611">
    <w:abstractNumId w:val="14"/>
  </w:num>
  <w:num w:numId="21" w16cid:durableId="524365407">
    <w:abstractNumId w:val="10"/>
  </w:num>
  <w:num w:numId="22" w16cid:durableId="487863818">
    <w:abstractNumId w:val="32"/>
  </w:num>
  <w:num w:numId="23" w16cid:durableId="527137673">
    <w:abstractNumId w:val="29"/>
  </w:num>
  <w:num w:numId="24" w16cid:durableId="2045476045">
    <w:abstractNumId w:val="30"/>
  </w:num>
  <w:num w:numId="25" w16cid:durableId="2105151292">
    <w:abstractNumId w:val="26"/>
  </w:num>
  <w:num w:numId="26" w16cid:durableId="1255019139">
    <w:abstractNumId w:val="2"/>
  </w:num>
  <w:num w:numId="27" w16cid:durableId="1187713870">
    <w:abstractNumId w:val="12"/>
  </w:num>
  <w:num w:numId="28" w16cid:durableId="1253659510">
    <w:abstractNumId w:val="25"/>
  </w:num>
  <w:num w:numId="29" w16cid:durableId="1776318749">
    <w:abstractNumId w:val="23"/>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0"/>
  </w:num>
  <w:num w:numId="33" w16cid:durableId="175075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83D46"/>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27EB9"/>
    <w:rsid w:val="006456AF"/>
    <w:rsid w:val="00651CAB"/>
    <w:rsid w:val="00652FB6"/>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0FFC"/>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079C8"/>
    <w:rsid w:val="00F272A5"/>
    <w:rsid w:val="00F43EB5"/>
    <w:rsid w:val="00F635EA"/>
    <w:rsid w:val="00F65DED"/>
    <w:rsid w:val="00F73C94"/>
    <w:rsid w:val="00F9348B"/>
    <w:rsid w:val="00F965C3"/>
    <w:rsid w:val="00FA0881"/>
    <w:rsid w:val="00FA6446"/>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89B04-A4EE-49DE-8F11-416CAB5E32D2}">
  <ds:schemaRefs>
    <ds:schemaRef ds:uri="http://schemas.microsoft.com/office/2006/documentManagement/types"/>
    <ds:schemaRef ds:uri="http://purl.org/dc/terms/"/>
    <ds:schemaRef ds:uri="http://schemas.microsoft.com/office/infopath/2007/PartnerControls"/>
    <ds:schemaRef ds:uri="bd676fff-103d-40e6-b024-0962e53d585e"/>
    <ds:schemaRef ds:uri="http://www.w3.org/XML/1998/namespace"/>
    <ds:schemaRef ds:uri="http://purl.org/dc/elements/1.1/"/>
    <ds:schemaRef ds:uri="http://schemas.openxmlformats.org/package/2006/metadata/core-properties"/>
    <ds:schemaRef ds:uri="91a0c23b-3cf0-4017-8d01-0a0f90978de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3.xml><?xml version="1.0" encoding="utf-8"?>
<ds:datastoreItem xmlns:ds="http://schemas.openxmlformats.org/officeDocument/2006/customXml" ds:itemID="{4B1CFA2C-9BD1-497D-98E9-1D5B0F1FB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1503</Words>
  <Characters>8571</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10054</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J Powell</cp:lastModifiedBy>
  <cp:revision>2</cp:revision>
  <cp:lastPrinted>2020-01-20T13:31:00Z</cp:lastPrinted>
  <dcterms:created xsi:type="dcterms:W3CDTF">2023-03-16T14:28:00Z</dcterms:created>
  <dcterms:modified xsi:type="dcterms:W3CDTF">2023-03-16T14:28:00Z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